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011C" w14:textId="77777777" w:rsidR="00BC6273" w:rsidRDefault="00BC6273" w:rsidP="00BC6273">
      <w:pPr>
        <w:pStyle w:val="Default"/>
      </w:pPr>
    </w:p>
    <w:p w14:paraId="74D06F01" w14:textId="77777777" w:rsidR="00BC6273" w:rsidRDefault="00BC6273" w:rsidP="00BC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BC627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иностранному языку</w:t>
      </w:r>
    </w:p>
    <w:p w14:paraId="7B3F5F6A" w14:textId="77777777" w:rsidR="00BC6273" w:rsidRPr="00BC6273" w:rsidRDefault="00BC6273" w:rsidP="00BC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Немецкий язык </w:t>
      </w:r>
      <w:r w:rsidR="00DC399A">
        <w:rPr>
          <w:rFonts w:ascii="Times New Roman" w:hAnsi="Times New Roman" w:cs="Times New Roman"/>
          <w:b/>
          <w:bCs/>
          <w:sz w:val="24"/>
          <w:szCs w:val="24"/>
        </w:rPr>
        <w:t>для 7-9 классов</w:t>
      </w:r>
    </w:p>
    <w:p w14:paraId="493C4EA2" w14:textId="77777777" w:rsidR="00FC10DF" w:rsidRPr="00FC10DF" w:rsidRDefault="00FC10DF" w:rsidP="00823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учебного курса по немецкому языку </w:t>
      </w:r>
      <w:r w:rsidRPr="00FC10DF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="0031689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82321E" w:rsidRPr="00316896">
        <w:rPr>
          <w:rFonts w:ascii="Times New Roman" w:hAnsi="Times New Roman" w:cs="Times New Roman"/>
          <w:sz w:val="24"/>
          <w:szCs w:val="24"/>
        </w:rPr>
        <w:t xml:space="preserve"> </w:t>
      </w:r>
      <w:r w:rsidR="00316896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2321E" w:rsidRPr="00316896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316896">
        <w:rPr>
          <w:rFonts w:ascii="Times New Roman" w:hAnsi="Times New Roman" w:cs="Times New Roman"/>
          <w:sz w:val="24"/>
          <w:szCs w:val="24"/>
        </w:rPr>
        <w:t>а</w:t>
      </w:r>
      <w:r w:rsidR="0082321E" w:rsidRPr="00316896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</w:t>
      </w:r>
      <w:r w:rsidR="00316896">
        <w:rPr>
          <w:rFonts w:ascii="Times New Roman" w:hAnsi="Times New Roman" w:cs="Times New Roman"/>
          <w:sz w:val="24"/>
          <w:szCs w:val="24"/>
        </w:rPr>
        <w:t xml:space="preserve"> </w:t>
      </w:r>
      <w:r w:rsidR="0082321E" w:rsidRPr="00316896">
        <w:rPr>
          <w:rFonts w:ascii="Times New Roman" w:hAnsi="Times New Roman" w:cs="Times New Roman"/>
          <w:sz w:val="24"/>
          <w:szCs w:val="24"/>
        </w:rPr>
        <w:t>основного общего образования (Приложение к</w:t>
      </w:r>
      <w:r w:rsidR="00316896">
        <w:rPr>
          <w:rFonts w:ascii="Times New Roman" w:hAnsi="Times New Roman" w:cs="Times New Roman"/>
          <w:sz w:val="24"/>
          <w:szCs w:val="24"/>
        </w:rPr>
        <w:t xml:space="preserve"> </w:t>
      </w:r>
      <w:r w:rsidR="0082321E" w:rsidRPr="00316896">
        <w:rPr>
          <w:rFonts w:ascii="Times New Roman" w:hAnsi="Times New Roman" w:cs="Times New Roman"/>
          <w:sz w:val="24"/>
          <w:szCs w:val="24"/>
        </w:rPr>
        <w:t>приказу</w:t>
      </w:r>
      <w:r w:rsidR="00316896">
        <w:rPr>
          <w:rFonts w:ascii="Times New Roman" w:hAnsi="Times New Roman" w:cs="Times New Roman"/>
          <w:sz w:val="24"/>
          <w:szCs w:val="24"/>
        </w:rPr>
        <w:t xml:space="preserve"> </w:t>
      </w:r>
      <w:r w:rsidR="0082321E" w:rsidRPr="00316896">
        <w:rPr>
          <w:rFonts w:ascii="Times New Roman" w:hAnsi="Times New Roman" w:cs="Times New Roman"/>
          <w:sz w:val="24"/>
          <w:szCs w:val="24"/>
        </w:rPr>
        <w:t xml:space="preserve">Минобразования России от 5 марта 2004 года №1089) </w:t>
      </w:r>
    </w:p>
    <w:p w14:paraId="29A170B3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</w:t>
      </w:r>
      <w:r w:rsidR="00316896">
        <w:rPr>
          <w:rFonts w:ascii="Times New Roman" w:hAnsi="Times New Roman" w:cs="Times New Roman"/>
          <w:sz w:val="24"/>
          <w:szCs w:val="24"/>
        </w:rPr>
        <w:t xml:space="preserve">Бим И.Л., </w:t>
      </w:r>
      <w:proofErr w:type="spellStart"/>
      <w:r w:rsidR="00316896">
        <w:rPr>
          <w:rFonts w:ascii="Times New Roman" w:hAnsi="Times New Roman" w:cs="Times New Roman"/>
          <w:sz w:val="24"/>
          <w:szCs w:val="24"/>
        </w:rPr>
        <w:t>Садомовой</w:t>
      </w:r>
      <w:proofErr w:type="spellEnd"/>
      <w:r w:rsidR="00316896" w:rsidRPr="004B08DF">
        <w:rPr>
          <w:rFonts w:ascii="Times New Roman" w:hAnsi="Times New Roman" w:cs="Times New Roman"/>
          <w:sz w:val="24"/>
          <w:szCs w:val="24"/>
        </w:rPr>
        <w:t xml:space="preserve"> Л.В.  Немецкий язык.  Учебник для 7</w:t>
      </w:r>
      <w:r w:rsidR="00316896">
        <w:rPr>
          <w:rFonts w:ascii="Times New Roman" w:hAnsi="Times New Roman" w:cs="Times New Roman"/>
          <w:sz w:val="24"/>
          <w:szCs w:val="24"/>
        </w:rPr>
        <w:t>, 8 и 9 классов</w:t>
      </w:r>
      <w:r w:rsidR="00316896" w:rsidRPr="004B08D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Москва «Просвещение», 2013</w:t>
      </w:r>
      <w:r w:rsidR="00316896">
        <w:rPr>
          <w:rFonts w:ascii="Times New Roman" w:hAnsi="Times New Roman" w:cs="Times New Roman"/>
          <w:sz w:val="24"/>
          <w:szCs w:val="24"/>
        </w:rPr>
        <w:t>, 2016</w:t>
      </w:r>
      <w:r w:rsidR="00316896" w:rsidRPr="004B08DF">
        <w:rPr>
          <w:rFonts w:ascii="Times New Roman" w:hAnsi="Times New Roman" w:cs="Times New Roman"/>
          <w:sz w:val="24"/>
          <w:szCs w:val="24"/>
        </w:rPr>
        <w:t xml:space="preserve"> г</w:t>
      </w:r>
      <w:r w:rsidR="00316896">
        <w:rPr>
          <w:rFonts w:ascii="Times New Roman" w:hAnsi="Times New Roman" w:cs="Times New Roman"/>
          <w:sz w:val="24"/>
          <w:szCs w:val="24"/>
        </w:rPr>
        <w:t xml:space="preserve">. </w:t>
      </w:r>
      <w:r w:rsidRPr="00FC10DF">
        <w:rPr>
          <w:rFonts w:ascii="Times New Roman" w:hAnsi="Times New Roman" w:cs="Times New Roman"/>
          <w:sz w:val="24"/>
          <w:szCs w:val="24"/>
        </w:rPr>
        <w:t>отвечает целям и задачам обучения па данном этапе и входит в Федеральный перечень</w:t>
      </w:r>
      <w:r w:rsidR="00316896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 xml:space="preserve">учебников на </w:t>
      </w:r>
      <w:r w:rsidR="00316896">
        <w:rPr>
          <w:rFonts w:ascii="Times New Roman" w:hAnsi="Times New Roman" w:cs="Times New Roman"/>
          <w:sz w:val="24"/>
          <w:szCs w:val="24"/>
        </w:rPr>
        <w:t>2016/17</w:t>
      </w:r>
      <w:r w:rsidRPr="00FC10D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16D4052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316896">
        <w:rPr>
          <w:rFonts w:ascii="Times New Roman" w:hAnsi="Times New Roman" w:cs="Times New Roman"/>
          <w:sz w:val="24"/>
          <w:szCs w:val="24"/>
        </w:rPr>
        <w:t>105</w:t>
      </w:r>
      <w:r w:rsidRPr="00FC10DF">
        <w:rPr>
          <w:rFonts w:ascii="Times New Roman" w:hAnsi="Times New Roman" w:cs="Times New Roman"/>
          <w:sz w:val="24"/>
          <w:szCs w:val="24"/>
        </w:rPr>
        <w:t xml:space="preserve"> часов (при нагрузке 3 часа в неделю), в том числе на </w:t>
      </w:r>
      <w:r w:rsidR="00093381">
        <w:rPr>
          <w:rFonts w:ascii="Times New Roman" w:hAnsi="Times New Roman" w:cs="Times New Roman"/>
          <w:sz w:val="24"/>
          <w:szCs w:val="24"/>
        </w:rPr>
        <w:t>16</w:t>
      </w:r>
      <w:r w:rsidRPr="00FC10DF">
        <w:rPr>
          <w:rFonts w:ascii="Times New Roman" w:hAnsi="Times New Roman" w:cs="Times New Roman"/>
          <w:sz w:val="24"/>
          <w:szCs w:val="24"/>
        </w:rPr>
        <w:t xml:space="preserve"> промежуточных и 1 итоговую</w:t>
      </w:r>
      <w:r w:rsidR="00093381">
        <w:rPr>
          <w:rFonts w:ascii="Times New Roman" w:hAnsi="Times New Roman" w:cs="Times New Roman"/>
          <w:sz w:val="24"/>
          <w:szCs w:val="24"/>
        </w:rPr>
        <w:t xml:space="preserve"> контрольную работу.</w:t>
      </w:r>
    </w:p>
    <w:p w14:paraId="47495398" w14:textId="77777777" w:rsidR="00FC10DF" w:rsidRPr="00FC10DF" w:rsidRDefault="00FC10DF" w:rsidP="0009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обучающимися знаний, </w:t>
      </w:r>
      <w:r w:rsidRPr="00DD78C1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Pr="00FC10DF">
        <w:rPr>
          <w:rFonts w:ascii="Times New Roman" w:hAnsi="Times New Roman" w:cs="Times New Roman"/>
          <w:sz w:val="24"/>
          <w:szCs w:val="24"/>
        </w:rPr>
        <w:t>навыков на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базовом уровне</w:t>
      </w:r>
      <w:r w:rsidR="00093381">
        <w:rPr>
          <w:rFonts w:ascii="Times New Roman" w:hAnsi="Times New Roman" w:cs="Times New Roman"/>
          <w:sz w:val="24"/>
          <w:szCs w:val="24"/>
        </w:rPr>
        <w:t>.</w:t>
      </w:r>
    </w:p>
    <w:p w14:paraId="6318C4D6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Основное назначение курса состоит</w:t>
      </w:r>
      <w:r w:rsidRPr="00DD78C1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коммуникативной </w:t>
      </w:r>
      <w:r w:rsidRPr="00FC10DF">
        <w:rPr>
          <w:rFonts w:ascii="Times New Roman" w:hAnsi="Times New Roman" w:cs="Times New Roman"/>
          <w:sz w:val="24"/>
          <w:szCs w:val="24"/>
        </w:rPr>
        <w:t>компетенции, т.е.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способности и готовности осуществлять иноязычное межличностное и межкультурное общение с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носителями языка.</w:t>
      </w:r>
    </w:p>
    <w:p w14:paraId="48441EAF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Данная программа нацелена на реализацию личностно-ориентированного, коммуникативно-когнитивного, социокультурного, деятельностного подхода к обучению иностранных языков.</w:t>
      </w:r>
    </w:p>
    <w:p w14:paraId="7859EA59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 xml:space="preserve">Учебный курс строится по коммуникативно-тематическому принципу, </w:t>
      </w:r>
      <w:r w:rsidRPr="00DD78C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C10DF">
        <w:rPr>
          <w:rFonts w:ascii="Times New Roman" w:hAnsi="Times New Roman" w:cs="Times New Roman"/>
          <w:sz w:val="24"/>
          <w:szCs w:val="24"/>
        </w:rPr>
        <w:t>которому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совмещаются наиболее типичные коммуникативные задачи, решаемые школьниками обучаемого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возраста, и наиболее близкие им сферы действительности. Школьники учатся общаться в ситуациях социально-бытовой, учебно-трудовой и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социально-культурной сфер общения.</w:t>
      </w:r>
    </w:p>
    <w:p w14:paraId="2C80632D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устный опрос (ответы на вопросы по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 xml:space="preserve">прочитанному и прослушанному, монологические высказывания, опрос ЛЕ и </w:t>
      </w:r>
      <w:proofErr w:type="spellStart"/>
      <w:r w:rsidRPr="00FC10D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C10DF">
        <w:rPr>
          <w:rFonts w:ascii="Times New Roman" w:hAnsi="Times New Roman" w:cs="Times New Roman"/>
          <w:sz w:val="24"/>
          <w:szCs w:val="24"/>
        </w:rPr>
        <w:t>) и письменный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опрос (грамматические тесты, составление презентаций.)</w:t>
      </w:r>
    </w:p>
    <w:p w14:paraId="54697F27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В среднем звене усиливается значимость принципов индивидуализации и дифференциации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обучения, большее значение приобретает использование проектной методики и современных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технологий обучения иностранному языку (в том числе информационных). Все это позволяет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расширить связи немецкого языка с другими учебными предметами, способствует иноязычному</w:t>
      </w:r>
      <w:r w:rsidR="0009338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общению школьников с учащимися из других классов и школ, например, в ходе проектной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деятельности с ровесниками из других стран, в том числе и через Интернет.</w:t>
      </w:r>
    </w:p>
    <w:p w14:paraId="6E3FD1C8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0DF">
        <w:rPr>
          <w:rFonts w:ascii="Times New Roman" w:hAnsi="Times New Roman" w:cs="Times New Roman"/>
          <w:b/>
          <w:bCs/>
          <w:sz w:val="24"/>
          <w:szCs w:val="24"/>
        </w:rPr>
        <w:t>Изучение иностранного языка в целом и немецкого в частности на данном этапе направлено</w:t>
      </w:r>
      <w:r w:rsidRPr="00DD78C1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Pr="00FC10DF">
        <w:rPr>
          <w:rFonts w:ascii="Times New Roman" w:hAnsi="Times New Roman" w:cs="Times New Roman"/>
          <w:b/>
          <w:bCs/>
          <w:sz w:val="24"/>
          <w:szCs w:val="24"/>
        </w:rPr>
        <w:t>а достижение следующих целей:</w:t>
      </w:r>
    </w:p>
    <w:p w14:paraId="215FE4F6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 xml:space="preserve">1. </w:t>
      </w: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FC10DF">
        <w:rPr>
          <w:rFonts w:ascii="Times New Roman" w:hAnsi="Times New Roman" w:cs="Times New Roman"/>
          <w:sz w:val="24"/>
          <w:szCs w:val="24"/>
        </w:rPr>
        <w:t xml:space="preserve">иноязычной </w:t>
      </w: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компетенции </w:t>
      </w:r>
      <w:r w:rsidRPr="00FC10DF">
        <w:rPr>
          <w:rFonts w:ascii="Times New Roman" w:hAnsi="Times New Roman" w:cs="Times New Roman"/>
          <w:sz w:val="24"/>
          <w:szCs w:val="24"/>
        </w:rPr>
        <w:t>в совокупности ее составляющих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речевой, языковой, социокультурной, компенсаторной, учебно-познавательной:</w:t>
      </w:r>
    </w:p>
    <w:p w14:paraId="76DF7C38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Речевая компетенция - </w:t>
      </w:r>
      <w:r w:rsidRPr="00FC10DF">
        <w:rPr>
          <w:rFonts w:ascii="Times New Roman" w:hAnsi="Times New Roman" w:cs="Times New Roman"/>
          <w:sz w:val="24"/>
          <w:szCs w:val="24"/>
        </w:rPr>
        <w:t>развитие коммуникативных умений в четырех основных видах речевой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деятельности (говорении, аудировании, чтении и письме):</w:t>
      </w:r>
    </w:p>
    <w:p w14:paraId="76AD5BCA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Языковая компетенция - овладение </w:t>
      </w:r>
      <w:r w:rsidRPr="00FC10DF">
        <w:rPr>
          <w:rFonts w:ascii="Times New Roman" w:hAnsi="Times New Roman" w:cs="Times New Roman"/>
          <w:sz w:val="24"/>
          <w:szCs w:val="24"/>
        </w:rPr>
        <w:t>новыми языковыми средствами (фонетическими,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орфографическими, лексическими, грамматическими) в соответствии с темами, сферами и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ситуациями общения, отобранными для основной школы: освоение знаний о языковых явлениях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изучаемого языка, разных способах выражения мысли в родном и изучаемом языке:</w:t>
      </w:r>
    </w:p>
    <w:p w14:paraId="73A74080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компетенция - приобщение </w:t>
      </w:r>
      <w:r w:rsidRPr="00FC10DF">
        <w:rPr>
          <w:rFonts w:ascii="Times New Roman" w:hAnsi="Times New Roman" w:cs="Times New Roman"/>
          <w:sz w:val="24"/>
          <w:szCs w:val="24"/>
        </w:rPr>
        <w:t>учащихся к культуре, традициям и реалиям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стран/страны изучаемого иностранного языка в рамках тем, сфер и ситуаций общения, отвечающих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="00093381">
        <w:rPr>
          <w:rFonts w:ascii="Times New Roman" w:hAnsi="Times New Roman" w:cs="Times New Roman"/>
          <w:sz w:val="24"/>
          <w:szCs w:val="24"/>
        </w:rPr>
        <w:t xml:space="preserve">опыту, </w:t>
      </w:r>
      <w:r w:rsidRPr="00FC10DF">
        <w:rPr>
          <w:rFonts w:ascii="Times New Roman" w:hAnsi="Times New Roman" w:cs="Times New Roman"/>
          <w:sz w:val="24"/>
          <w:szCs w:val="24"/>
        </w:rPr>
        <w:t>интересам, психологическим особенностям учащихся основной школы на разных ее этапах,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формирование умения представлять свою страну, ее культуру в условиях иноязычного</w:t>
      </w:r>
    </w:p>
    <w:p w14:paraId="726272E5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межкультурного общения;</w:t>
      </w:r>
    </w:p>
    <w:p w14:paraId="45DEB9E5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Компенсаторная компетенция </w:t>
      </w:r>
      <w:r w:rsidRPr="00FC10DF">
        <w:rPr>
          <w:rFonts w:ascii="Times New Roman" w:hAnsi="Times New Roman" w:cs="Times New Roman"/>
          <w:sz w:val="24"/>
          <w:szCs w:val="24"/>
        </w:rPr>
        <w:t xml:space="preserve">- </w:t>
      </w: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FC10DF">
        <w:rPr>
          <w:rFonts w:ascii="Times New Roman" w:hAnsi="Times New Roman" w:cs="Times New Roman"/>
          <w:sz w:val="24"/>
          <w:szCs w:val="24"/>
        </w:rPr>
        <w:t>умений выходить из положения в условиях дефицита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языковых средств при получении и передаче информации;</w:t>
      </w:r>
    </w:p>
    <w:p w14:paraId="0C8E6607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Учебно-познавательная компетенция </w:t>
      </w:r>
      <w:r w:rsidRPr="00FC10DF">
        <w:rPr>
          <w:rFonts w:ascii="Times New Roman" w:hAnsi="Times New Roman" w:cs="Times New Roman"/>
          <w:sz w:val="24"/>
          <w:szCs w:val="24"/>
        </w:rPr>
        <w:t xml:space="preserve">- </w:t>
      </w:r>
      <w:r w:rsidRPr="00DD78C1">
        <w:rPr>
          <w:rFonts w:ascii="Times New Roman" w:hAnsi="Times New Roman" w:cs="Times New Roman"/>
          <w:sz w:val="24"/>
          <w:szCs w:val="24"/>
        </w:rPr>
        <w:t xml:space="preserve">дальнейшее развитие общих и </w:t>
      </w:r>
      <w:r w:rsidRPr="00FC10DF">
        <w:rPr>
          <w:rFonts w:ascii="Times New Roman" w:hAnsi="Times New Roman" w:cs="Times New Roman"/>
          <w:sz w:val="24"/>
          <w:szCs w:val="24"/>
        </w:rPr>
        <w:t>специальных учебных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умений: ознакомление с доступными учащимся способами и приемами самостоятельного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изучения языков и культур, в том числе с использованием новых информационных технологий:</w:t>
      </w:r>
    </w:p>
    <w:p w14:paraId="4DECDA3B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2.</w:t>
      </w:r>
      <w:r w:rsidR="0009338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и воспитание </w:t>
      </w:r>
      <w:r w:rsidRPr="00FC10DF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 языка в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современном мире и потребности пользоваться им как средством общения, познания,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самореализации и социальной адаптации.</w:t>
      </w:r>
    </w:p>
    <w:p w14:paraId="127CF269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0DF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14:paraId="5E6C6BFA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lastRenderedPageBreak/>
        <w:t>- продолжить совершенствовать навыки и умения, понимания речи на слух;</w:t>
      </w:r>
    </w:p>
    <w:p w14:paraId="00773AC1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- учить воспринимать и понимать на слух сообщения относящиеся к различным коммуникативным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типам речи;</w:t>
      </w:r>
    </w:p>
    <w:p w14:paraId="7915A4EC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- научить воспринимать и понимать на слух тексты с разными целями: с глубоким проникновением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в их содержание, с пониманием основного смысла, с выборочным извлечением информации;</w:t>
      </w:r>
    </w:p>
    <w:p w14:paraId="4E64F562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- научить использовать в процессе слушания компетентные стратегии,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длительность звучания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аудирования;</w:t>
      </w:r>
    </w:p>
    <w:p w14:paraId="12269B87" w14:textId="77777777" w:rsidR="00FC10DF" w:rsidRPr="00FC10DF" w:rsidRDefault="00FC10DF" w:rsidP="0009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 xml:space="preserve">- решать элементарные коммуникативные задачи в процессе общения. </w:t>
      </w:r>
    </w:p>
    <w:p w14:paraId="6E29453C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- развивать технику чтения;</w:t>
      </w:r>
    </w:p>
    <w:p w14:paraId="4051FBAB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- выработать умение четко произносить и различать на слух все звуки немецкого языка, соблюдать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долготу и краткость гласных, не оглушать звонкие согласные в конце слов;</w:t>
      </w:r>
    </w:p>
    <w:p w14:paraId="2430A61D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- систематизировать правило чтения, работать над ударением в многосложных словах, оформлять</w:t>
      </w:r>
      <w:r w:rsidRPr="00DD78C1">
        <w:rPr>
          <w:rFonts w:ascii="Times New Roman" w:hAnsi="Times New Roman" w:cs="Times New Roman"/>
          <w:sz w:val="24"/>
          <w:szCs w:val="24"/>
        </w:rPr>
        <w:t xml:space="preserve"> </w:t>
      </w:r>
      <w:r w:rsidRPr="00FC10DF">
        <w:rPr>
          <w:rFonts w:ascii="Times New Roman" w:hAnsi="Times New Roman" w:cs="Times New Roman"/>
          <w:sz w:val="24"/>
          <w:szCs w:val="24"/>
        </w:rPr>
        <w:t>интонацию немецких предложений;</w:t>
      </w:r>
    </w:p>
    <w:p w14:paraId="79617BF3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C10DF">
        <w:rPr>
          <w:rFonts w:ascii="Times New Roman" w:hAnsi="Times New Roman" w:cs="Times New Roman"/>
          <w:sz w:val="24"/>
          <w:szCs w:val="24"/>
        </w:rPr>
        <w:t>совершенствовать потребность в своих знаниях, в самостоятельной работе.</w:t>
      </w:r>
    </w:p>
    <w:p w14:paraId="2BDD1C2E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0DF">
        <w:rPr>
          <w:rFonts w:ascii="Times New Roman" w:hAnsi="Times New Roman" w:cs="Times New Roman"/>
          <w:b/>
          <w:bCs/>
          <w:sz w:val="24"/>
          <w:szCs w:val="24"/>
        </w:rPr>
        <w:t>Для реализации Рабочей программы используется</w:t>
      </w:r>
    </w:p>
    <w:p w14:paraId="5C8ED0C6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>- учебно-</w:t>
      </w:r>
      <w:r w:rsidRPr="00DD78C1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Pr="00FC10DF">
        <w:rPr>
          <w:rFonts w:ascii="Times New Roman" w:hAnsi="Times New Roman" w:cs="Times New Roman"/>
          <w:sz w:val="24"/>
          <w:szCs w:val="24"/>
        </w:rPr>
        <w:t>комплект, включающий:</w:t>
      </w:r>
    </w:p>
    <w:p w14:paraId="6DEC2161" w14:textId="77777777" w:rsidR="00FC10DF" w:rsidRPr="00FC10DF" w:rsidRDefault="00FC10DF" w:rsidP="00FC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0DF">
        <w:rPr>
          <w:rFonts w:ascii="Times New Roman" w:hAnsi="Times New Roman" w:cs="Times New Roman"/>
          <w:sz w:val="24"/>
          <w:szCs w:val="24"/>
        </w:rPr>
        <w:t xml:space="preserve">- учебник Немецкий язык: учебник для </w:t>
      </w:r>
      <w:r w:rsidR="00093381">
        <w:rPr>
          <w:rFonts w:ascii="Times New Roman" w:hAnsi="Times New Roman" w:cs="Times New Roman"/>
          <w:sz w:val="24"/>
          <w:szCs w:val="24"/>
        </w:rPr>
        <w:t>7</w:t>
      </w:r>
      <w:r w:rsidRPr="00FC10DF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Pr="00FC10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10DF">
        <w:rPr>
          <w:rFonts w:ascii="Times New Roman" w:hAnsi="Times New Roman" w:cs="Times New Roman"/>
          <w:sz w:val="24"/>
          <w:szCs w:val="24"/>
        </w:rPr>
        <w:t>. общеобразовательных учреждений И.Л.</w:t>
      </w:r>
    </w:p>
    <w:p w14:paraId="3137B4DF" w14:textId="3827C655" w:rsidR="00DD78C1" w:rsidRPr="00DD78C1" w:rsidRDefault="00FC10DF" w:rsidP="004A304B">
      <w:pPr>
        <w:rPr>
          <w:rFonts w:ascii="Times New Roman" w:hAnsi="Times New Roman" w:cs="Times New Roman"/>
          <w:sz w:val="24"/>
          <w:szCs w:val="24"/>
        </w:rPr>
      </w:pPr>
      <w:r w:rsidRPr="00DD78C1">
        <w:rPr>
          <w:rFonts w:ascii="Times New Roman" w:hAnsi="Times New Roman" w:cs="Times New Roman"/>
          <w:sz w:val="24"/>
          <w:szCs w:val="24"/>
        </w:rPr>
        <w:t xml:space="preserve">Бим., Л. </w:t>
      </w:r>
      <w:proofErr w:type="spellStart"/>
      <w:r w:rsidR="00DC399A">
        <w:rPr>
          <w:rFonts w:ascii="Times New Roman" w:hAnsi="Times New Roman" w:cs="Times New Roman"/>
          <w:sz w:val="24"/>
          <w:szCs w:val="24"/>
        </w:rPr>
        <w:t>В</w:t>
      </w:r>
      <w:r w:rsidRPr="00DD78C1">
        <w:rPr>
          <w:rFonts w:ascii="Times New Roman" w:hAnsi="Times New Roman" w:cs="Times New Roman"/>
          <w:sz w:val="24"/>
          <w:szCs w:val="24"/>
        </w:rPr>
        <w:t>.</w:t>
      </w:r>
      <w:r w:rsidR="00DC399A">
        <w:rPr>
          <w:rFonts w:ascii="Times New Roman" w:hAnsi="Times New Roman" w:cs="Times New Roman"/>
          <w:sz w:val="24"/>
          <w:szCs w:val="24"/>
        </w:rPr>
        <w:t>Садомовой</w:t>
      </w:r>
      <w:proofErr w:type="spellEnd"/>
      <w:r w:rsidR="00DC399A">
        <w:rPr>
          <w:rFonts w:ascii="Times New Roman" w:hAnsi="Times New Roman" w:cs="Times New Roman"/>
          <w:sz w:val="24"/>
          <w:szCs w:val="24"/>
        </w:rPr>
        <w:t xml:space="preserve"> </w:t>
      </w:r>
      <w:r w:rsidRPr="00DD78C1">
        <w:rPr>
          <w:rFonts w:ascii="Times New Roman" w:hAnsi="Times New Roman" w:cs="Times New Roman"/>
          <w:sz w:val="24"/>
          <w:szCs w:val="24"/>
        </w:rPr>
        <w:t>и др., М.: Просвещение</w:t>
      </w:r>
      <w:r w:rsidR="00DC399A">
        <w:rPr>
          <w:rFonts w:ascii="Times New Roman" w:hAnsi="Times New Roman" w:cs="Times New Roman"/>
          <w:sz w:val="24"/>
          <w:szCs w:val="24"/>
        </w:rPr>
        <w:t>, 2013, 2016 г.</w:t>
      </w:r>
    </w:p>
    <w:sectPr w:rsidR="00DD78C1" w:rsidRPr="00DD78C1" w:rsidSect="008B331F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0DF"/>
    <w:rsid w:val="00093381"/>
    <w:rsid w:val="00257AEF"/>
    <w:rsid w:val="00316896"/>
    <w:rsid w:val="004A304B"/>
    <w:rsid w:val="0082321E"/>
    <w:rsid w:val="008B331F"/>
    <w:rsid w:val="009E7F0F"/>
    <w:rsid w:val="00A005BA"/>
    <w:rsid w:val="00BC6273"/>
    <w:rsid w:val="00DC399A"/>
    <w:rsid w:val="00DD78C1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388"/>
  <w15:docId w15:val="{2DD144F0-6B23-45EA-B4A8-BC85484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1 1</cp:lastModifiedBy>
  <cp:revision>3</cp:revision>
  <dcterms:created xsi:type="dcterms:W3CDTF">2016-09-18T17:16:00Z</dcterms:created>
  <dcterms:modified xsi:type="dcterms:W3CDTF">2024-01-18T09:40:00Z</dcterms:modified>
</cp:coreProperties>
</file>