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25" w:rsidRDefault="009C7D25" w:rsidP="00364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C7D25" w:rsidRDefault="009C7D25" w:rsidP="009C7D25">
      <w:pPr>
        <w:jc w:val="right"/>
        <w:rPr>
          <w:rFonts w:ascii="Times New Roman" w:hAnsi="Times New Roman" w:cs="Times New Roman"/>
        </w:rPr>
      </w:pPr>
      <w:r w:rsidRPr="005F0386">
        <w:rPr>
          <w:rFonts w:ascii="Times New Roman" w:hAnsi="Times New Roman" w:cs="Times New Roman"/>
        </w:rPr>
        <w:t xml:space="preserve">Утверждаю директор </w:t>
      </w:r>
    </w:p>
    <w:p w:rsidR="009C7D25" w:rsidRPr="005F0386" w:rsidRDefault="009C7D25" w:rsidP="009C7D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азейка</w:t>
      </w:r>
      <w:proofErr w:type="spellEnd"/>
      <w:r w:rsidRPr="005F0386">
        <w:rPr>
          <w:rFonts w:ascii="Times New Roman" w:hAnsi="Times New Roman" w:cs="Times New Roman"/>
        </w:rPr>
        <w:t>:_________________</w:t>
      </w:r>
    </w:p>
    <w:p w:rsidR="009C7D25" w:rsidRDefault="009C7D25" w:rsidP="009C7D25">
      <w:pPr>
        <w:jc w:val="right"/>
        <w:rPr>
          <w:rFonts w:ascii="Times New Roman" w:hAnsi="Times New Roman" w:cs="Times New Roman"/>
        </w:rPr>
      </w:pPr>
      <w:r w:rsidRPr="005F0386">
        <w:rPr>
          <w:rFonts w:ascii="Times New Roman" w:hAnsi="Times New Roman" w:cs="Times New Roman"/>
        </w:rPr>
        <w:t>/</w:t>
      </w:r>
      <w:proofErr w:type="spellStart"/>
      <w:r w:rsidRPr="005F0386">
        <w:rPr>
          <w:rFonts w:ascii="Times New Roman" w:hAnsi="Times New Roman" w:cs="Times New Roman"/>
        </w:rPr>
        <w:t>И.И.Афанасьев</w:t>
      </w:r>
      <w:proofErr w:type="spellEnd"/>
      <w:r w:rsidRPr="005F0386">
        <w:rPr>
          <w:rFonts w:ascii="Times New Roman" w:hAnsi="Times New Roman" w:cs="Times New Roman"/>
        </w:rPr>
        <w:t xml:space="preserve">/ </w:t>
      </w:r>
    </w:p>
    <w:p w:rsidR="009C7D25" w:rsidRPr="005F0386" w:rsidRDefault="009C7D25" w:rsidP="009C7D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 22.02.2022г №30</w:t>
      </w:r>
    </w:p>
    <w:p w:rsidR="009C7D25" w:rsidRDefault="009C7D25" w:rsidP="009C7D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64DD8" w:rsidRPr="00364DD8" w:rsidRDefault="00364DD8" w:rsidP="00364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4D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Дорожная карта</w:t>
      </w:r>
      <w:bookmarkStart w:id="0" w:name="_GoBack"/>
      <w:bookmarkEnd w:id="0"/>
    </w:p>
    <w:p w:rsidR="00364DD8" w:rsidRPr="00364DD8" w:rsidRDefault="00364DD8" w:rsidP="00364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4D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мероприятий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азейка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364D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по обеспечению перехода на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новые ФГОС НОО, ФГОС ООО на 2022</w:t>
      </w:r>
      <w:r w:rsidRPr="00364D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–2027 годы</w:t>
      </w:r>
    </w:p>
    <w:p w:rsidR="00364DD8" w:rsidRPr="00364DD8" w:rsidRDefault="00364DD8" w:rsidP="00364D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4D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356"/>
        <w:gridCol w:w="2136"/>
        <w:gridCol w:w="3844"/>
      </w:tblGrid>
      <w:tr w:rsidR="00364DD8" w:rsidRPr="00364DD8" w:rsidTr="00364D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</w:tr>
      <w:tr w:rsidR="00364DD8" w:rsidRPr="00364DD8" w:rsidTr="00364DD8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4DD8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1.</w:t>
            </w: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февраль 2022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группа по обеспечению перехода на ФГОС 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прель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года, август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классного родительского собрания в 1 классе, посвященного обучению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новым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Май, ежегодно с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Протокол классного родительского собрания в 1 классе, посвященного обучению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новым ФГОС НОО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классного родительского собрания в 5 классе, посвященного переходу на новые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 классного родительского собрания в 5 классе, посвященного переходу на новые ФГОС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имеющихся в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соответствии с требованиями новых ФГОС НОО и ООО</w:t>
            </w:r>
          </w:p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февраль 2022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Аналитическая записка об оценке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условий образовательной организации с учетом требований новых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март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– июнь 2022 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приведение ее в соответствие с требованиями новых ФГОС НОО и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до 1 сентября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март2022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август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2022 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364DD8" w:rsidRPr="00364DD8" w:rsidTr="00364DD8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Листы ознакомления с документами федерального, регионального уровня, регламентирующими введение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ФГОС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Май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март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–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август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новых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 ООО 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Основная образовательная программ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УУД, 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программа коррекционной работы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в том числе рабочей программы воспитания, календарных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планов воспитательной работы, программ формирования УУД, 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 ООО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До 01.09.2022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 заседания ПС.</w:t>
            </w:r>
          </w:p>
          <w:p w:rsidR="00364DD8" w:rsidRPr="00364DD8" w:rsidRDefault="00364DD8" w:rsidP="00364DD8">
            <w:pPr>
              <w:spacing w:after="150" w:line="255" w:lineRule="atLeast"/>
              <w:ind w:right="-1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 в </w:t>
            </w:r>
            <w:proofErr w:type="spell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т.ч</w:t>
            </w:r>
            <w:proofErr w:type="spell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рабочей программы воспитания, календарных планов воспитательной работы, программ формирования УУД, 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 планов внеурочной деятельности для 1 и 5 классов по новым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1–2-х и 5–6-х классов по новым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2023/24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2023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1–3-х и 5–7-х классов по новым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2024/25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2024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1–4-х и 5–8-х классов по новым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2025/26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2025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30 мая 2026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2022/23 учебный год в соответствии с требованиями новых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До 31 августа 2022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 и 6 классов на 2023/24 учебный год в соответствии с требованиями новых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2023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 и 6 классов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 и 7 классов на 2024/25 учебный год в соответствии с требованиями новых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2024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 и 7 классов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и 8 классов на 2025/26 учебный год в соответствии с требованиями новых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2025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 класса на 2026/27 учебный год в соответствии с требованиями новых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31 августа 2026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 класса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приложением данного списка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личностных в соответствии с новыми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64DD8" w:rsidRPr="00364DD8" w:rsidTr="00364DD8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методической работы.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ind w:right="-15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учебного года в соответстви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и с планами ШМО, ежегодно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Планы работы ШМО.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В течение всего периода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Планы работы ШМО.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Аналитическая справка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замдиректора по УВР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новому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новому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ФГОС НОО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 и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ВШК на учебный год.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 и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364DD8" w:rsidRPr="00364DD8" w:rsidTr="00364DD8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4. Кадровое обеспечение постепенного перехода на обучение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новым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февраль2022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Февраль 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2022 года,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курсовой подготовки педагогических работников, реализующих ООП НОО </w:t>
            </w:r>
            <w:proofErr w:type="gramStart"/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Ежегодн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 в течение всего периода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Аналитические справки заместителей директора по УВР, 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ВР, педагога-психолога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До 25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августа ежегодно в период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2026 </w:t>
            </w:r>
            <w:proofErr w:type="spellStart"/>
            <w:proofErr w:type="gramStart"/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Комплектование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 течение всего периода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Ежеквартальн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 в течение всего периода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Ежеквартальн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 в течение всего периода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364DD8" w:rsidRPr="00364DD8" w:rsidRDefault="00364DD8" w:rsidP="00364D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Аналитические справки заместителей директора по УВР, ВР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Ежеквартальн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 в течение всего периода с 2022</w:t>
            </w: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364DD8" w:rsidRPr="00364DD8" w:rsidTr="00364DD8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 Материально-техническое обеспечение</w:t>
            </w: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постепенного перехода на обучение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МТБ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завхоз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64DD8" w:rsidRPr="00364DD8" w:rsidTr="00364DD8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 Финансово-экономическое обеспечение постепенного перехода на обучение</w:t>
            </w:r>
          </w:p>
        </w:tc>
      </w:tr>
      <w:tr w:rsidR="00364DD8" w:rsidRPr="00364DD8" w:rsidTr="00364DD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ind w:right="-17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Финансирование МТБ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D8" w:rsidRPr="00364DD8" w:rsidRDefault="00364DD8" w:rsidP="00364DD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4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бухгалтер</w:t>
            </w:r>
          </w:p>
        </w:tc>
      </w:tr>
    </w:tbl>
    <w:p w:rsidR="00364DD8" w:rsidRPr="00364DD8" w:rsidRDefault="00364DD8" w:rsidP="00364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64D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2536" w:rsidRDefault="009C7D25"/>
    <w:sectPr w:rsidR="0019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D8"/>
    <w:rsid w:val="00364DD8"/>
    <w:rsid w:val="00547BFC"/>
    <w:rsid w:val="009C7D25"/>
    <w:rsid w:val="00C44EE2"/>
    <w:rsid w:val="00F0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2022-02-25T15:59:00Z</dcterms:created>
  <dcterms:modified xsi:type="dcterms:W3CDTF">2022-02-27T16:28:00Z</dcterms:modified>
</cp:coreProperties>
</file>